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806D3" w14:textId="16C54952" w:rsidR="00AF57F7" w:rsidRDefault="000C27B6" w:rsidP="000C27B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 xml:space="preserve">Motion for disaffiliation passed by </w:t>
      </w:r>
      <w:r w:rsidR="00AF57F7">
        <w:rPr>
          <w:rFonts w:ascii="Arial" w:eastAsia="Times New Roman" w:hAnsi="Arial" w:cs="Arial"/>
          <w:color w:val="555555"/>
          <w:sz w:val="24"/>
          <w:szCs w:val="24"/>
        </w:rPr>
        <w:t>the Church Council of First United Methodist Church of Uvalde, Texas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on February 13, 2023</w:t>
      </w:r>
      <w:r w:rsidR="00AF57F7">
        <w:rPr>
          <w:rFonts w:ascii="Arial" w:eastAsia="Times New Roman" w:hAnsi="Arial" w:cs="Arial"/>
          <w:color w:val="555555"/>
          <w:sz w:val="24"/>
          <w:szCs w:val="24"/>
        </w:rPr>
        <w:t>.</w:t>
      </w:r>
    </w:p>
    <w:p w14:paraId="79ABAFC0" w14:textId="1B73358E" w:rsidR="00D13AE0" w:rsidRDefault="00D13AE0" w:rsidP="00AF57F7">
      <w:pPr>
        <w:shd w:val="clear" w:color="auto" w:fill="FFFFFF"/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color w:val="555555"/>
          <w:sz w:val="24"/>
          <w:szCs w:val="24"/>
        </w:rPr>
      </w:pPr>
      <w:r w:rsidRPr="00D13AE0">
        <w:rPr>
          <w:rFonts w:ascii="Arial" w:eastAsia="Times New Roman" w:hAnsi="Arial" w:cs="Arial"/>
          <w:color w:val="555555"/>
          <w:sz w:val="24"/>
          <w:szCs w:val="24"/>
        </w:rPr>
        <w:t>Per paragraph 2553 of the 2019 U</w:t>
      </w:r>
      <w:r w:rsidR="00AF57F7">
        <w:rPr>
          <w:rFonts w:ascii="Arial" w:eastAsia="Times New Roman" w:hAnsi="Arial" w:cs="Arial"/>
          <w:color w:val="555555"/>
          <w:sz w:val="24"/>
          <w:szCs w:val="24"/>
        </w:rPr>
        <w:t xml:space="preserve">nited </w:t>
      </w:r>
      <w:r w:rsidRPr="00D13AE0">
        <w:rPr>
          <w:rFonts w:ascii="Arial" w:eastAsia="Times New Roman" w:hAnsi="Arial" w:cs="Arial"/>
          <w:color w:val="555555"/>
          <w:sz w:val="24"/>
          <w:szCs w:val="24"/>
        </w:rPr>
        <w:t>M</w:t>
      </w:r>
      <w:r w:rsidR="00AF57F7">
        <w:rPr>
          <w:rFonts w:ascii="Arial" w:eastAsia="Times New Roman" w:hAnsi="Arial" w:cs="Arial"/>
          <w:color w:val="555555"/>
          <w:sz w:val="24"/>
          <w:szCs w:val="24"/>
        </w:rPr>
        <w:t>ethodist</w:t>
      </w:r>
      <w:r w:rsidRPr="00D13AE0">
        <w:rPr>
          <w:rFonts w:ascii="Arial" w:eastAsia="Times New Roman" w:hAnsi="Arial" w:cs="Arial"/>
          <w:color w:val="555555"/>
          <w:sz w:val="24"/>
          <w:szCs w:val="24"/>
        </w:rPr>
        <w:t xml:space="preserve"> Book of Discipl</w:t>
      </w:r>
      <w:r w:rsidR="00AF57F7">
        <w:rPr>
          <w:rFonts w:ascii="Arial" w:eastAsia="Times New Roman" w:hAnsi="Arial" w:cs="Arial"/>
          <w:color w:val="555555"/>
          <w:sz w:val="24"/>
          <w:szCs w:val="24"/>
        </w:rPr>
        <w:t>in</w:t>
      </w:r>
      <w:r w:rsidRPr="00D13AE0">
        <w:rPr>
          <w:rFonts w:ascii="Arial" w:eastAsia="Times New Roman" w:hAnsi="Arial" w:cs="Arial"/>
          <w:color w:val="555555"/>
          <w:sz w:val="24"/>
          <w:szCs w:val="24"/>
        </w:rPr>
        <w:t xml:space="preserve">e, the 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First United Methodist Church of </w:t>
      </w:r>
      <w:r w:rsidR="00AF57F7">
        <w:rPr>
          <w:rFonts w:ascii="Arial" w:eastAsia="Times New Roman" w:hAnsi="Arial" w:cs="Arial"/>
          <w:color w:val="555555"/>
          <w:sz w:val="24"/>
          <w:szCs w:val="24"/>
        </w:rPr>
        <w:t>Uvalde, Texas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(FUMC-Uvalde) moves to disaffiliate from the United Methodist Church denomination. FUMC-Uvalde will leave the denomination and no longer be a United Methodist Church. </w:t>
      </w:r>
    </w:p>
    <w:p w14:paraId="206D538E" w14:textId="1E36A8F1" w:rsidR="00D13AE0" w:rsidRDefault="00D13AE0" w:rsidP="00AF57F7">
      <w:pPr>
        <w:shd w:val="clear" w:color="auto" w:fill="FFFFFF"/>
        <w:spacing w:before="100" w:beforeAutospacing="1" w:after="100" w:afterAutospacing="1" w:line="240" w:lineRule="auto"/>
        <w:ind w:left="720" w:firstLine="720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This action has been made necessary by the Council of Bishops</w:t>
      </w:r>
      <w:r w:rsidR="002B7E2C">
        <w:rPr>
          <w:rFonts w:ascii="Arial" w:eastAsia="Times New Roman" w:hAnsi="Arial" w:cs="Arial"/>
          <w:color w:val="555555"/>
          <w:sz w:val="24"/>
          <w:szCs w:val="24"/>
        </w:rPr>
        <w:t>’</w:t>
      </w:r>
      <w:r>
        <w:rPr>
          <w:rFonts w:ascii="Arial" w:eastAsia="Times New Roman" w:hAnsi="Arial" w:cs="Arial"/>
          <w:color w:val="555555"/>
          <w:sz w:val="24"/>
          <w:szCs w:val="24"/>
        </w:rPr>
        <w:t xml:space="preserve"> flouting the </w:t>
      </w:r>
      <w:r w:rsidR="00ED2861">
        <w:rPr>
          <w:rFonts w:ascii="Arial" w:eastAsia="Times New Roman" w:hAnsi="Arial" w:cs="Arial"/>
          <w:color w:val="555555"/>
          <w:sz w:val="24"/>
          <w:szCs w:val="24"/>
        </w:rPr>
        <w:t xml:space="preserve">United Methodist Church’s </w:t>
      </w:r>
      <w:r>
        <w:rPr>
          <w:rFonts w:ascii="Arial" w:eastAsia="Times New Roman" w:hAnsi="Arial" w:cs="Arial"/>
          <w:color w:val="555555"/>
          <w:sz w:val="24"/>
          <w:szCs w:val="24"/>
        </w:rPr>
        <w:t>Book of Discipline by seating and giving full membership to practicing homosexual bishops</w:t>
      </w:r>
      <w:r w:rsidR="00ED2861">
        <w:rPr>
          <w:rFonts w:ascii="Arial" w:eastAsia="Times New Roman" w:hAnsi="Arial" w:cs="Arial"/>
          <w:color w:val="555555"/>
          <w:sz w:val="24"/>
          <w:szCs w:val="24"/>
        </w:rPr>
        <w:t>. Following the example of the highest officers of our denomination, a multitude of local churches no longer enforce the Discipline’s prohibition against homosexual marriage and ordination.</w:t>
      </w:r>
      <w:r w:rsidR="00AF57F7">
        <w:rPr>
          <w:rFonts w:ascii="Arial" w:eastAsia="Times New Roman" w:hAnsi="Arial" w:cs="Arial"/>
          <w:color w:val="555555"/>
          <w:sz w:val="24"/>
          <w:szCs w:val="24"/>
        </w:rPr>
        <w:t xml:space="preserve"> There is no longer “united” in United Methodism. </w:t>
      </w:r>
    </w:p>
    <w:p w14:paraId="0913D8CC" w14:textId="6605F4D1" w:rsidR="00AF57F7" w:rsidRDefault="00AF57F7" w:rsidP="00D13AE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55555"/>
          <w:sz w:val="24"/>
          <w:szCs w:val="24"/>
        </w:rPr>
      </w:pPr>
      <w:r>
        <w:rPr>
          <w:rFonts w:ascii="Arial" w:eastAsia="Times New Roman" w:hAnsi="Arial" w:cs="Arial"/>
          <w:color w:val="555555"/>
          <w:sz w:val="24"/>
          <w:szCs w:val="24"/>
        </w:rPr>
        <w:t>Our vote to disaffiliate merely ends a charade.</w:t>
      </w:r>
    </w:p>
    <w:p w14:paraId="56CA5CE7" w14:textId="0D8DE2A6" w:rsidR="005F0D7F" w:rsidRPr="00A531DE" w:rsidRDefault="005F0D7F" w:rsidP="00A531DE"/>
    <w:sectPr w:rsidR="005F0D7F" w:rsidRPr="00A531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A3D7B"/>
    <w:multiLevelType w:val="multilevel"/>
    <w:tmpl w:val="AD54E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265E0"/>
    <w:multiLevelType w:val="multilevel"/>
    <w:tmpl w:val="3708B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DE57CC"/>
    <w:multiLevelType w:val="multilevel"/>
    <w:tmpl w:val="DB249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FB5092"/>
    <w:multiLevelType w:val="multilevel"/>
    <w:tmpl w:val="6C48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41145E"/>
    <w:multiLevelType w:val="multilevel"/>
    <w:tmpl w:val="2512A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DD07AC"/>
    <w:multiLevelType w:val="multilevel"/>
    <w:tmpl w:val="F3FE0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653B37"/>
    <w:multiLevelType w:val="multilevel"/>
    <w:tmpl w:val="E630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3A412C"/>
    <w:multiLevelType w:val="multilevel"/>
    <w:tmpl w:val="0DA6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131DD8"/>
    <w:multiLevelType w:val="multilevel"/>
    <w:tmpl w:val="1A16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150A77"/>
    <w:multiLevelType w:val="multilevel"/>
    <w:tmpl w:val="31C6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6712A3"/>
    <w:multiLevelType w:val="multilevel"/>
    <w:tmpl w:val="510C8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315907"/>
    <w:multiLevelType w:val="multilevel"/>
    <w:tmpl w:val="6F9A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0D7742"/>
    <w:multiLevelType w:val="multilevel"/>
    <w:tmpl w:val="C8E6C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8E46324"/>
    <w:multiLevelType w:val="multilevel"/>
    <w:tmpl w:val="4210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081018"/>
    <w:multiLevelType w:val="multilevel"/>
    <w:tmpl w:val="1E74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A41CC8"/>
    <w:multiLevelType w:val="multilevel"/>
    <w:tmpl w:val="D4AC4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344DD"/>
    <w:multiLevelType w:val="multilevel"/>
    <w:tmpl w:val="4E78A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8112016">
    <w:abstractNumId w:val="9"/>
  </w:num>
  <w:num w:numId="2" w16cid:durableId="1543402272">
    <w:abstractNumId w:val="1"/>
  </w:num>
  <w:num w:numId="3" w16cid:durableId="201788611">
    <w:abstractNumId w:val="3"/>
  </w:num>
  <w:num w:numId="4" w16cid:durableId="1360274876">
    <w:abstractNumId w:val="14"/>
  </w:num>
  <w:num w:numId="5" w16cid:durableId="358120756">
    <w:abstractNumId w:val="13"/>
  </w:num>
  <w:num w:numId="6" w16cid:durableId="1150555153">
    <w:abstractNumId w:val="6"/>
  </w:num>
  <w:num w:numId="7" w16cid:durableId="220479604">
    <w:abstractNumId w:val="12"/>
  </w:num>
  <w:num w:numId="8" w16cid:durableId="1571386518">
    <w:abstractNumId w:val="8"/>
  </w:num>
  <w:num w:numId="9" w16cid:durableId="313800239">
    <w:abstractNumId w:val="11"/>
  </w:num>
  <w:num w:numId="10" w16cid:durableId="509833451">
    <w:abstractNumId w:val="0"/>
  </w:num>
  <w:num w:numId="11" w16cid:durableId="98989091">
    <w:abstractNumId w:val="2"/>
  </w:num>
  <w:num w:numId="12" w16cid:durableId="1151017017">
    <w:abstractNumId w:val="4"/>
  </w:num>
  <w:num w:numId="13" w16cid:durableId="1078283612">
    <w:abstractNumId w:val="5"/>
  </w:num>
  <w:num w:numId="14" w16cid:durableId="1047795534">
    <w:abstractNumId w:val="15"/>
  </w:num>
  <w:num w:numId="15" w16cid:durableId="1674457302">
    <w:abstractNumId w:val="16"/>
  </w:num>
  <w:num w:numId="16" w16cid:durableId="397560657">
    <w:abstractNumId w:val="7"/>
  </w:num>
  <w:num w:numId="17" w16cid:durableId="10101763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A8"/>
    <w:rsid w:val="000051D5"/>
    <w:rsid w:val="000344C2"/>
    <w:rsid w:val="0006026B"/>
    <w:rsid w:val="00072FA7"/>
    <w:rsid w:val="00083759"/>
    <w:rsid w:val="000A0E50"/>
    <w:rsid w:val="000A2383"/>
    <w:rsid w:val="000B15F2"/>
    <w:rsid w:val="000B1732"/>
    <w:rsid w:val="000C27B6"/>
    <w:rsid w:val="001009C0"/>
    <w:rsid w:val="00120D2C"/>
    <w:rsid w:val="001313FD"/>
    <w:rsid w:val="00137FC0"/>
    <w:rsid w:val="00176C24"/>
    <w:rsid w:val="00187C8F"/>
    <w:rsid w:val="001C235D"/>
    <w:rsid w:val="00220863"/>
    <w:rsid w:val="0022224E"/>
    <w:rsid w:val="0023384B"/>
    <w:rsid w:val="002369B3"/>
    <w:rsid w:val="002430A3"/>
    <w:rsid w:val="00243ED7"/>
    <w:rsid w:val="0025227A"/>
    <w:rsid w:val="0026566D"/>
    <w:rsid w:val="00290755"/>
    <w:rsid w:val="002A5968"/>
    <w:rsid w:val="002B7E2C"/>
    <w:rsid w:val="002D5839"/>
    <w:rsid w:val="002E3EE3"/>
    <w:rsid w:val="002F4ED1"/>
    <w:rsid w:val="00323540"/>
    <w:rsid w:val="0032354F"/>
    <w:rsid w:val="00387318"/>
    <w:rsid w:val="003B0874"/>
    <w:rsid w:val="003C1B10"/>
    <w:rsid w:val="004141ED"/>
    <w:rsid w:val="004353D7"/>
    <w:rsid w:val="0043567C"/>
    <w:rsid w:val="004469CB"/>
    <w:rsid w:val="00455725"/>
    <w:rsid w:val="004770D4"/>
    <w:rsid w:val="00481C2A"/>
    <w:rsid w:val="00483958"/>
    <w:rsid w:val="004B752C"/>
    <w:rsid w:val="00500F45"/>
    <w:rsid w:val="00510241"/>
    <w:rsid w:val="00543297"/>
    <w:rsid w:val="0054667B"/>
    <w:rsid w:val="005504D2"/>
    <w:rsid w:val="00581E65"/>
    <w:rsid w:val="005A1AA9"/>
    <w:rsid w:val="005A6843"/>
    <w:rsid w:val="005B259C"/>
    <w:rsid w:val="005D7751"/>
    <w:rsid w:val="005E65A7"/>
    <w:rsid w:val="005F0D7F"/>
    <w:rsid w:val="005F2C23"/>
    <w:rsid w:val="00600E48"/>
    <w:rsid w:val="006146B0"/>
    <w:rsid w:val="0065245F"/>
    <w:rsid w:val="00663BCE"/>
    <w:rsid w:val="006A647E"/>
    <w:rsid w:val="006C48B1"/>
    <w:rsid w:val="006D6AE5"/>
    <w:rsid w:val="006F3F03"/>
    <w:rsid w:val="00701896"/>
    <w:rsid w:val="00705EBD"/>
    <w:rsid w:val="0072011F"/>
    <w:rsid w:val="00745B2B"/>
    <w:rsid w:val="007D25F5"/>
    <w:rsid w:val="007E3BA1"/>
    <w:rsid w:val="008045A7"/>
    <w:rsid w:val="00833AE0"/>
    <w:rsid w:val="008402F1"/>
    <w:rsid w:val="00875C99"/>
    <w:rsid w:val="008C7B7A"/>
    <w:rsid w:val="008E729D"/>
    <w:rsid w:val="008F0512"/>
    <w:rsid w:val="008F23D7"/>
    <w:rsid w:val="0092456F"/>
    <w:rsid w:val="00945922"/>
    <w:rsid w:val="009B57A1"/>
    <w:rsid w:val="009E448A"/>
    <w:rsid w:val="009E63DB"/>
    <w:rsid w:val="009F500C"/>
    <w:rsid w:val="00A00A54"/>
    <w:rsid w:val="00A4673A"/>
    <w:rsid w:val="00A50EE7"/>
    <w:rsid w:val="00A531DE"/>
    <w:rsid w:val="00A94524"/>
    <w:rsid w:val="00AA3846"/>
    <w:rsid w:val="00AA57DA"/>
    <w:rsid w:val="00AB3715"/>
    <w:rsid w:val="00AD7C31"/>
    <w:rsid w:val="00AE3B5E"/>
    <w:rsid w:val="00AF14E7"/>
    <w:rsid w:val="00AF57F7"/>
    <w:rsid w:val="00B10032"/>
    <w:rsid w:val="00B272A7"/>
    <w:rsid w:val="00B35443"/>
    <w:rsid w:val="00B45073"/>
    <w:rsid w:val="00B60A10"/>
    <w:rsid w:val="00B7503D"/>
    <w:rsid w:val="00B82107"/>
    <w:rsid w:val="00B875A0"/>
    <w:rsid w:val="00BD7893"/>
    <w:rsid w:val="00BE3BCE"/>
    <w:rsid w:val="00C04CFF"/>
    <w:rsid w:val="00C610C0"/>
    <w:rsid w:val="00C65A3C"/>
    <w:rsid w:val="00CB325D"/>
    <w:rsid w:val="00CE4D45"/>
    <w:rsid w:val="00CE6945"/>
    <w:rsid w:val="00CF58D6"/>
    <w:rsid w:val="00D004D2"/>
    <w:rsid w:val="00D13AE0"/>
    <w:rsid w:val="00D73C26"/>
    <w:rsid w:val="00D7737F"/>
    <w:rsid w:val="00DB6CF2"/>
    <w:rsid w:val="00DC4D73"/>
    <w:rsid w:val="00DE07DB"/>
    <w:rsid w:val="00DF050A"/>
    <w:rsid w:val="00DF2AA8"/>
    <w:rsid w:val="00E01F92"/>
    <w:rsid w:val="00E04B91"/>
    <w:rsid w:val="00E129A1"/>
    <w:rsid w:val="00E46883"/>
    <w:rsid w:val="00E50D84"/>
    <w:rsid w:val="00E93C54"/>
    <w:rsid w:val="00E951D0"/>
    <w:rsid w:val="00EC562E"/>
    <w:rsid w:val="00EC582B"/>
    <w:rsid w:val="00ED2861"/>
    <w:rsid w:val="00EF0BF2"/>
    <w:rsid w:val="00F0741C"/>
    <w:rsid w:val="00F149C3"/>
    <w:rsid w:val="00F1734D"/>
    <w:rsid w:val="00F53B4D"/>
    <w:rsid w:val="00FA7B45"/>
    <w:rsid w:val="00FB33F6"/>
    <w:rsid w:val="00FB7D7C"/>
    <w:rsid w:val="00FE3F36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1FFC"/>
  <w15:docId w15:val="{D9C82C4D-358C-4228-92AD-896F704CD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70D4"/>
  </w:style>
  <w:style w:type="paragraph" w:styleId="Heading1">
    <w:name w:val="heading 1"/>
    <w:basedOn w:val="Normal"/>
    <w:link w:val="Heading1Char"/>
    <w:uiPriority w:val="9"/>
    <w:qFormat/>
    <w:rsid w:val="00E01F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E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01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E01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11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45B2B"/>
    <w:rPr>
      <w:b/>
      <w:bCs/>
    </w:rPr>
  </w:style>
  <w:style w:type="character" w:customStyle="1" w:styleId="verse-17">
    <w:name w:val="verse-17"/>
    <w:basedOn w:val="DefaultParagraphFont"/>
    <w:rsid w:val="00745B2B"/>
  </w:style>
  <w:style w:type="character" w:customStyle="1" w:styleId="verse-10">
    <w:name w:val="verse-10"/>
    <w:basedOn w:val="DefaultParagraphFont"/>
    <w:rsid w:val="00745B2B"/>
  </w:style>
  <w:style w:type="paragraph" w:customStyle="1" w:styleId="css-exrw3m">
    <w:name w:val="css-exrw3m"/>
    <w:basedOn w:val="Normal"/>
    <w:rsid w:val="00D73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1F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E01F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E01F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">
    <w:name w:val="text"/>
    <w:basedOn w:val="DefaultParagraphFont"/>
    <w:rsid w:val="00E01F92"/>
  </w:style>
  <w:style w:type="paragraph" w:customStyle="1" w:styleId="chapter-2">
    <w:name w:val="chapter-2"/>
    <w:basedOn w:val="Normal"/>
    <w:rsid w:val="00E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E01F92"/>
  </w:style>
  <w:style w:type="character" w:customStyle="1" w:styleId="small-caps">
    <w:name w:val="small-caps"/>
    <w:basedOn w:val="DefaultParagraphFont"/>
    <w:rsid w:val="00E01F92"/>
  </w:style>
  <w:style w:type="paragraph" w:styleId="NormalWeb">
    <w:name w:val="Normal (Web)"/>
    <w:basedOn w:val="Normal"/>
    <w:uiPriority w:val="99"/>
    <w:semiHidden/>
    <w:unhideWhenUsed/>
    <w:rsid w:val="00E0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rsid w:val="00243E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customStyle="1" w:styleId="c-recirculation-link">
    <w:name w:val="c-recirculation-link"/>
    <w:basedOn w:val="Normal"/>
    <w:rsid w:val="00AD7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A0E5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rticledekroot3tnzx">
    <w:name w:val="articledek_root__3tnzx"/>
    <w:basedOn w:val="Normal"/>
    <w:rsid w:val="000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A0E5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A0E5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rticleleadartcaption2fptj">
    <w:name w:val="articleleadart_caption__2fptj"/>
    <w:basedOn w:val="DefaultParagraphFont"/>
    <w:rsid w:val="000A0E50"/>
  </w:style>
  <w:style w:type="character" w:customStyle="1" w:styleId="articleleadartattribution2hwzn">
    <w:name w:val="articleleadart_attribution__2hwzn"/>
    <w:basedOn w:val="DefaultParagraphFont"/>
    <w:rsid w:val="000A0E50"/>
  </w:style>
  <w:style w:type="paragraph" w:customStyle="1" w:styleId="dropcap">
    <w:name w:val="dropcap"/>
    <w:basedOn w:val="Normal"/>
    <w:rsid w:val="000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caps">
    <w:name w:val="smallcaps"/>
    <w:basedOn w:val="DefaultParagraphFont"/>
    <w:rsid w:val="000A0E50"/>
  </w:style>
  <w:style w:type="paragraph" w:customStyle="1" w:styleId="ha-c-standardhed">
    <w:name w:val="ha-c-standard__hed"/>
    <w:basedOn w:val="Normal"/>
    <w:rsid w:val="000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-c-standarddek">
    <w:name w:val="ha-c-standard__dek"/>
    <w:basedOn w:val="Normal"/>
    <w:rsid w:val="000A0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A0E50"/>
    <w:rPr>
      <w:i/>
      <w:iCs/>
    </w:rPr>
  </w:style>
  <w:style w:type="character" w:customStyle="1" w:styleId="articlebioconnect266ph">
    <w:name w:val="articlebio_connect__266ph"/>
    <w:basedOn w:val="DefaultParagraphFont"/>
    <w:rsid w:val="000A0E50"/>
  </w:style>
  <w:style w:type="character" w:customStyle="1" w:styleId="gray-darkest">
    <w:name w:val="gray-darkest"/>
    <w:basedOn w:val="DefaultParagraphFont"/>
    <w:rsid w:val="00A00A54"/>
  </w:style>
  <w:style w:type="character" w:customStyle="1" w:styleId="display-date">
    <w:name w:val="display-date"/>
    <w:basedOn w:val="DefaultParagraphFont"/>
    <w:rsid w:val="00A00A54"/>
  </w:style>
  <w:style w:type="paragraph" w:customStyle="1" w:styleId="font-copy">
    <w:name w:val="font-copy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--article-body">
    <w:name w:val="font--article-body"/>
    <w:basedOn w:val="DefaultParagraphFont"/>
    <w:rsid w:val="00A00A54"/>
  </w:style>
  <w:style w:type="character" w:customStyle="1" w:styleId="coral-count-number">
    <w:name w:val="coral-count-number"/>
    <w:basedOn w:val="DefaultParagraphFont"/>
    <w:rsid w:val="00A00A54"/>
  </w:style>
  <w:style w:type="paragraph" w:customStyle="1" w:styleId="light">
    <w:name w:val="light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-xs">
    <w:name w:val="mt-xs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-xxs">
    <w:name w:val="pl-xxs"/>
    <w:basedOn w:val="DefaultParagraphFont"/>
    <w:rsid w:val="00A00A54"/>
  </w:style>
  <w:style w:type="character" w:customStyle="1" w:styleId="font-xxxs">
    <w:name w:val="font-xxxs"/>
    <w:basedOn w:val="DefaultParagraphFont"/>
    <w:rsid w:val="00A00A54"/>
  </w:style>
  <w:style w:type="character" w:customStyle="1" w:styleId="dib">
    <w:name w:val="dib"/>
    <w:basedOn w:val="DefaultParagraphFont"/>
    <w:rsid w:val="00A00A54"/>
  </w:style>
  <w:style w:type="paragraph" w:customStyle="1" w:styleId="cb">
    <w:name w:val="cb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l-xxs">
    <w:name w:val="ml-xxs"/>
    <w:basedOn w:val="DefaultParagraphFont"/>
    <w:rsid w:val="00A00A54"/>
  </w:style>
  <w:style w:type="character" w:customStyle="1" w:styleId="gray-dark">
    <w:name w:val="gray-dark"/>
    <w:basedOn w:val="DefaultParagraphFont"/>
    <w:rsid w:val="00A00A54"/>
  </w:style>
  <w:style w:type="paragraph" w:customStyle="1" w:styleId="ob-dynamic-rec-container">
    <w:name w:val="ob-dynamic-rec-container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-unit">
    <w:name w:val="ob-unit"/>
    <w:basedOn w:val="DefaultParagraphFont"/>
    <w:rsid w:val="00A00A54"/>
  </w:style>
  <w:style w:type="character" w:customStyle="1" w:styleId="bold">
    <w:name w:val="bold"/>
    <w:basedOn w:val="DefaultParagraphFont"/>
    <w:rsid w:val="00A00A54"/>
  </w:style>
  <w:style w:type="character" w:customStyle="1" w:styleId="font--subhead">
    <w:name w:val="font--subhead"/>
    <w:basedOn w:val="DefaultParagraphFont"/>
    <w:rsid w:val="00A00A54"/>
  </w:style>
  <w:style w:type="paragraph" w:customStyle="1" w:styleId="gray-dark1">
    <w:name w:val="gray-dark1"/>
    <w:basedOn w:val="Normal"/>
    <w:rsid w:val="00A00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A00A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00A54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A00A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A00A54"/>
    <w:rPr>
      <w:rFonts w:ascii="Arial" w:eastAsia="Times New Roman" w:hAnsi="Arial" w:cs="Arial"/>
      <w:vanish/>
      <w:sz w:val="16"/>
      <w:szCs w:val="16"/>
    </w:rPr>
  </w:style>
  <w:style w:type="character" w:customStyle="1" w:styleId="article-date">
    <w:name w:val="article-date"/>
    <w:basedOn w:val="DefaultParagraphFont"/>
    <w:rsid w:val="006D6AE5"/>
  </w:style>
  <w:style w:type="character" w:customStyle="1" w:styleId="primary-bylines">
    <w:name w:val="primary-bylines"/>
    <w:basedOn w:val="DefaultParagraphFont"/>
    <w:rsid w:val="006D6AE5"/>
  </w:style>
  <w:style w:type="character" w:customStyle="1" w:styleId="author-name">
    <w:name w:val="author-name"/>
    <w:basedOn w:val="DefaultParagraphFont"/>
    <w:rsid w:val="006D6AE5"/>
  </w:style>
  <w:style w:type="paragraph" w:customStyle="1" w:styleId="clay-paragraph">
    <w:name w:val="clay-paragraph"/>
    <w:basedOn w:val="Normal"/>
    <w:rsid w:val="006D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ont">
    <w:name w:val="widont"/>
    <w:basedOn w:val="DefaultParagraphFont"/>
    <w:rsid w:val="006D6AE5"/>
  </w:style>
  <w:style w:type="paragraph" w:customStyle="1" w:styleId="description">
    <w:name w:val="description"/>
    <w:basedOn w:val="Normal"/>
    <w:rsid w:val="006D6A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quo">
    <w:name w:val="dquo"/>
    <w:basedOn w:val="DefaultParagraphFont"/>
    <w:rsid w:val="006D6AE5"/>
  </w:style>
  <w:style w:type="character" w:customStyle="1" w:styleId="author">
    <w:name w:val="author"/>
    <w:basedOn w:val="DefaultParagraphFont"/>
    <w:rsid w:val="00875C99"/>
  </w:style>
  <w:style w:type="character" w:customStyle="1" w:styleId="continue-span">
    <w:name w:val="continue-span"/>
    <w:basedOn w:val="DefaultParagraphFont"/>
    <w:rsid w:val="00875C99"/>
  </w:style>
  <w:style w:type="character" w:customStyle="1" w:styleId="vjs-control-text">
    <w:name w:val="vjs-control-text"/>
    <w:basedOn w:val="DefaultParagraphFont"/>
    <w:rsid w:val="00875C99"/>
  </w:style>
  <w:style w:type="character" w:customStyle="1" w:styleId="vjs-current-time-display">
    <w:name w:val="vjs-current-time-display"/>
    <w:basedOn w:val="DefaultParagraphFont"/>
    <w:rsid w:val="00875C99"/>
  </w:style>
  <w:style w:type="character" w:customStyle="1" w:styleId="vjs-duration-display">
    <w:name w:val="vjs-duration-display"/>
    <w:basedOn w:val="DefaultParagraphFont"/>
    <w:rsid w:val="00875C99"/>
  </w:style>
  <w:style w:type="character" w:customStyle="1" w:styleId="vjs-control-text-loaded-percentage">
    <w:name w:val="vjs-control-text-loaded-percentage"/>
    <w:basedOn w:val="DefaultParagraphFont"/>
    <w:rsid w:val="00875C99"/>
  </w:style>
  <w:style w:type="character" w:customStyle="1" w:styleId="element-invisible">
    <w:name w:val="element-invisible"/>
    <w:basedOn w:val="DefaultParagraphFont"/>
    <w:rsid w:val="00875C99"/>
  </w:style>
  <w:style w:type="paragraph" w:customStyle="1" w:styleId="color-body">
    <w:name w:val="color-body"/>
    <w:basedOn w:val="Normal"/>
    <w:rsid w:val="0022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ntarbp">
    <w:name w:val="gnt_ar_b_p"/>
    <w:basedOn w:val="Normal"/>
    <w:rsid w:val="00187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styledtext-sc-1wxyvyl-0">
    <w:name w:val="default__styledtext-sc-1wxyvyl-0"/>
    <w:basedOn w:val="Normal"/>
    <w:rsid w:val="00B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gemetadatametadataparagraph-sc-1gn0vty-0">
    <w:name w:val="imagemetadata__metadataparagraph-sc-1gn0vty-0"/>
    <w:basedOn w:val="Normal"/>
    <w:rsid w:val="00B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styledlistitem-sc-1wwq737-0">
    <w:name w:val="list__styledlistitem-sc-1wwq737-0"/>
    <w:basedOn w:val="Normal"/>
    <w:rsid w:val="00B75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35443"/>
    <w:rPr>
      <w:color w:val="605E5C"/>
      <w:shd w:val="clear" w:color="auto" w:fill="E1DFDD"/>
    </w:rPr>
  </w:style>
  <w:style w:type="character" w:customStyle="1" w:styleId="fs-author-name">
    <w:name w:val="fs-author-name"/>
    <w:basedOn w:val="DefaultParagraphFont"/>
    <w:rsid w:val="00B35443"/>
  </w:style>
  <w:style w:type="character" w:customStyle="1" w:styleId="contrib-byline-type">
    <w:name w:val="contrib-byline-type"/>
    <w:basedOn w:val="DefaultParagraphFont"/>
    <w:rsid w:val="00B35443"/>
  </w:style>
  <w:style w:type="character" w:customStyle="1" w:styleId="time">
    <w:name w:val="time"/>
    <w:basedOn w:val="DefaultParagraphFont"/>
    <w:rsid w:val="00B35443"/>
  </w:style>
  <w:style w:type="character" w:customStyle="1" w:styleId="call-to-action-span">
    <w:name w:val="call-to-action-span"/>
    <w:basedOn w:val="DefaultParagraphFont"/>
    <w:rsid w:val="00B35443"/>
  </w:style>
  <w:style w:type="character" w:customStyle="1" w:styleId="estimated-time-span">
    <w:name w:val="estimated-time-span"/>
    <w:basedOn w:val="DefaultParagraphFont"/>
    <w:rsid w:val="00B35443"/>
  </w:style>
  <w:style w:type="character" w:customStyle="1" w:styleId="tooltip-info">
    <w:name w:val="tooltip-info"/>
    <w:basedOn w:val="DefaultParagraphFont"/>
    <w:rsid w:val="00B35443"/>
  </w:style>
  <w:style w:type="paragraph" w:customStyle="1" w:styleId="article-sharingitem">
    <w:name w:val="article-sharing__item"/>
    <w:basedOn w:val="Normal"/>
    <w:rsid w:val="00B3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6962">
              <w:marLeft w:val="0"/>
              <w:marRight w:val="0"/>
              <w:marTop w:val="0"/>
              <w:marBottom w:val="375"/>
              <w:divBdr>
                <w:top w:val="single" w:sz="12" w:space="11" w:color="F4F5F6"/>
                <w:left w:val="none" w:sz="0" w:space="0" w:color="auto"/>
                <w:bottom w:val="single" w:sz="12" w:space="8" w:color="F4F5F6"/>
                <w:right w:val="none" w:sz="0" w:space="0" w:color="auto"/>
              </w:divBdr>
              <w:divsChild>
                <w:div w:id="1988240208">
                  <w:marLeft w:val="75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062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6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185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11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81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806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983138">
                                      <w:marLeft w:val="75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0" w:color="FF0000"/>
                                        <w:bottom w:val="none" w:sz="0" w:space="0" w:color="auto"/>
                                        <w:right w:val="single" w:sz="6" w:space="0" w:color="666666"/>
                                      </w:divBdr>
                                      <w:divsChild>
                                        <w:div w:id="16374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035068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8791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7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07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6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3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3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750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377250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88219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69170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28930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1254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701723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5088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63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17856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28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203719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7243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85037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4080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09747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138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000000"/>
            <w:right w:val="none" w:sz="0" w:space="0" w:color="auto"/>
          </w:divBdr>
          <w:divsChild>
            <w:div w:id="19603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2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15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43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2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984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9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9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7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5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68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6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0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6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47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7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15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5164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08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06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FFFFFF"/>
                                                    <w:left w:val="single" w:sz="12" w:space="0" w:color="FFFFFF"/>
                                                    <w:bottom w:val="single" w:sz="12" w:space="0" w:color="FFFFFF"/>
                                                    <w:right w:val="single" w:sz="12" w:space="0" w:color="FFFFFF"/>
                                                  </w:divBdr>
                                                  <w:divsChild>
                                                    <w:div w:id="45922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964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68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4210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1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595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13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0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4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106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0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8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74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5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6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9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6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504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62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0497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350364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08604">
              <w:marLeft w:val="24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72904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8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87098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029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772682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4540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28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7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98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2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1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9024704">
                  <w:marLeft w:val="0"/>
                  <w:marRight w:val="0"/>
                  <w:marTop w:val="0"/>
                  <w:marBottom w:val="0"/>
                  <w:divBdr>
                    <w:top w:val="single" w:sz="6" w:space="6" w:color="E2E2E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86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0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09790">
                  <w:marLeft w:val="0"/>
                  <w:marRight w:val="0"/>
                  <w:marTop w:val="0"/>
                  <w:marBottom w:val="0"/>
                  <w:divBdr>
                    <w:top w:val="single" w:sz="6" w:space="9" w:color="EBEBEB"/>
                    <w:left w:val="none" w:sz="0" w:space="0" w:color="auto"/>
                    <w:bottom w:val="single" w:sz="6" w:space="9" w:color="EBEBEB"/>
                    <w:right w:val="none" w:sz="0" w:space="0" w:color="auto"/>
                  </w:divBdr>
                  <w:divsChild>
                    <w:div w:id="134389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6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0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55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433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28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0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60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789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9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8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18145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182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829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255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7060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634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25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62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442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60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80254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29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71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13592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14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80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66106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73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7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1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000000"/>
                        <w:left w:val="none" w:sz="0" w:space="0" w:color="000000"/>
                        <w:bottom w:val="none" w:sz="0" w:space="12" w:color="000000"/>
                        <w:right w:val="none" w:sz="0" w:space="0" w:color="000000"/>
                      </w:divBdr>
                      <w:divsChild>
                        <w:div w:id="66902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5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1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44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926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69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34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69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45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9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96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53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1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1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341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02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514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8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33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1192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5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74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460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7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3361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7001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86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76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309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2808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4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32320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399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2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03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26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44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3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099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1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3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199403">
                                      <w:marLeft w:val="60"/>
                                      <w:marRight w:val="0"/>
                                      <w:marTop w:val="9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5345379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5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5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00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86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89563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3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81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60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979426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78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8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85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6862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55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0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6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9011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8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46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7153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70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8057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76958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09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7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95408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40977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1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174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675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4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2447415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64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33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8287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3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553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490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0712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297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43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85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8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2480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6866049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7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45458">
                                      <w:marLeft w:val="0"/>
                                      <w:marRight w:val="2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47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04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788442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0851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095593">
                      <w:marLeft w:val="24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661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17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60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7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425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9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33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3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37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9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0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1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61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25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00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5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850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1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82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61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108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53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5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94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1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7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552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255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20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09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09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0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924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89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610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31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7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250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441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1501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765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08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28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7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318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78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175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19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4021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77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604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05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32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95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055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019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43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31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91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95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011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11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50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892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8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48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76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15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94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008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611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94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15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9937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02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796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877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95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5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470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926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8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137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15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26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52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20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308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9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786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38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456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9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268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8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92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80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8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94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85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49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334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820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23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475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0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15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6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17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94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277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45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284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0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8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3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101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564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85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003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4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214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78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897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46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98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18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501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964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72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3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2820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377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42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66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11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122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93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84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9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563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86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032263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17262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870753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969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56951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24403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962815">
                      <w:marLeft w:val="0"/>
                      <w:marRight w:val="0"/>
                      <w:marTop w:val="0"/>
                      <w:marBottom w:val="9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9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3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0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6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2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3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871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51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28291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4391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4049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5744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5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1413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216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08717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2301">
                              <w:marLeft w:val="0"/>
                              <w:marRight w:val="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4311225">
                  <w:marLeft w:val="0"/>
                  <w:marRight w:val="24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5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61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9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91169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7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1785733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8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2" w:color="D3DCE6"/>
                    <w:right w:val="none" w:sz="0" w:space="0" w:color="auto"/>
                  </w:divBdr>
                  <w:divsChild>
                    <w:div w:id="5849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77366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6373">
                  <w:marLeft w:val="0"/>
                  <w:marRight w:val="9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25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342319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7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99757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single" w:sz="6" w:space="12" w:color="D3DCE6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9146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single" w:sz="6" w:space="24" w:color="000000"/>
            <w:right w:val="none" w:sz="0" w:space="0" w:color="auto"/>
          </w:divBdr>
          <w:divsChild>
            <w:div w:id="15118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3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8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40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32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2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92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1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5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67380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385812">
          <w:marLeft w:val="0"/>
          <w:marRight w:val="0"/>
          <w:marTop w:val="288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7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0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5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3601">
          <w:marLeft w:val="0"/>
          <w:marRight w:val="9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0268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2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737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75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495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CCCCC"/>
                        <w:left w:val="single" w:sz="6" w:space="0" w:color="CCCCCC"/>
                        <w:bottom w:val="single" w:sz="6" w:space="0" w:color="CCCCCC"/>
                        <w:right w:val="single" w:sz="6" w:space="0" w:color="CCCCCC"/>
                      </w:divBdr>
                      <w:divsChild>
                        <w:div w:id="12604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9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82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0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7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6072">
                  <w:marLeft w:val="0"/>
                  <w:marRight w:val="0"/>
                  <w:marTop w:val="0"/>
                  <w:marBottom w:val="300"/>
                  <w:divBdr>
                    <w:top w:val="single" w:sz="6" w:space="9" w:color="E5E5E5"/>
                    <w:left w:val="none" w:sz="0" w:space="0" w:color="auto"/>
                    <w:bottom w:val="single" w:sz="6" w:space="9" w:color="E5E5E5"/>
                    <w:right w:val="none" w:sz="0" w:space="0" w:color="auto"/>
                  </w:divBdr>
                  <w:divsChild>
                    <w:div w:id="1944260971">
                      <w:marLeft w:val="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46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5967277">
              <w:marLeft w:val="-1500"/>
              <w:marRight w:val="600"/>
              <w:marTop w:val="12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2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7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215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93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0811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Bachelor</dc:creator>
  <cp:keywords/>
  <dc:description/>
  <cp:lastModifiedBy>David Bachelor</cp:lastModifiedBy>
  <cp:revision>3</cp:revision>
  <cp:lastPrinted>2023-02-13T21:39:00Z</cp:lastPrinted>
  <dcterms:created xsi:type="dcterms:W3CDTF">2023-02-13T21:40:00Z</dcterms:created>
  <dcterms:modified xsi:type="dcterms:W3CDTF">2023-02-14T16:46:00Z</dcterms:modified>
</cp:coreProperties>
</file>